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108" w:type="dxa"/>
        <w:tblLayout w:type="fixed"/>
        <w:tblLook w:val="0000"/>
      </w:tblPr>
      <w:tblGrid>
        <w:gridCol w:w="4395"/>
        <w:gridCol w:w="850"/>
        <w:gridCol w:w="4989"/>
      </w:tblGrid>
      <w:tr w:rsidR="00916B71" w:rsidTr="00A74C72">
        <w:trPr>
          <w:cantSplit/>
          <w:trHeight w:hRule="exact" w:val="1021"/>
        </w:trPr>
        <w:tc>
          <w:tcPr>
            <w:tcW w:w="4395" w:type="dxa"/>
          </w:tcPr>
          <w:p w:rsidR="00916B71" w:rsidRDefault="00916B71" w:rsidP="00A74C72">
            <w:pPr>
              <w:jc w:val="center"/>
            </w:pPr>
          </w:p>
        </w:tc>
        <w:tc>
          <w:tcPr>
            <w:tcW w:w="850" w:type="dxa"/>
          </w:tcPr>
          <w:p w:rsidR="00916B71" w:rsidRDefault="00916B71" w:rsidP="00A74C72"/>
        </w:tc>
        <w:tc>
          <w:tcPr>
            <w:tcW w:w="4989" w:type="dxa"/>
          </w:tcPr>
          <w:p w:rsidR="00916B71" w:rsidRPr="00A33340" w:rsidRDefault="00916B71" w:rsidP="00A74C72">
            <w:pPr>
              <w:ind w:firstLine="1418"/>
              <w:rPr>
                <w:sz w:val="24"/>
                <w:szCs w:val="24"/>
              </w:rPr>
            </w:pPr>
          </w:p>
        </w:tc>
      </w:tr>
    </w:tbl>
    <w:p w:rsidR="007A138F" w:rsidRDefault="007A138F" w:rsidP="00172FFB">
      <w:pPr>
        <w:tabs>
          <w:tab w:val="left" w:pos="142"/>
        </w:tabs>
        <w:autoSpaceDE w:val="0"/>
        <w:autoSpaceDN w:val="0"/>
        <w:adjustRightInd w:val="0"/>
        <w:snapToGrid w:val="0"/>
        <w:jc w:val="both"/>
        <w:rPr>
          <w:szCs w:val="26"/>
        </w:rPr>
      </w:pPr>
    </w:p>
    <w:p w:rsidR="007A138F" w:rsidRPr="00C06BA2" w:rsidRDefault="007A138F" w:rsidP="007A138F">
      <w:pPr>
        <w:tabs>
          <w:tab w:val="left" w:pos="142"/>
        </w:tabs>
        <w:autoSpaceDE w:val="0"/>
        <w:autoSpaceDN w:val="0"/>
        <w:adjustRightInd w:val="0"/>
        <w:snapToGrid w:val="0"/>
        <w:ind w:left="709"/>
        <w:jc w:val="both"/>
        <w:rPr>
          <w:szCs w:val="26"/>
        </w:rPr>
      </w:pPr>
    </w:p>
    <w:p w:rsidR="007A138F" w:rsidRPr="00895A6C" w:rsidRDefault="007A138F" w:rsidP="007A138F">
      <w:pPr>
        <w:tabs>
          <w:tab w:val="left" w:pos="142"/>
        </w:tabs>
        <w:autoSpaceDE w:val="0"/>
        <w:autoSpaceDN w:val="0"/>
        <w:adjustRightInd w:val="0"/>
        <w:snapToGrid w:val="0"/>
        <w:ind w:left="709"/>
        <w:jc w:val="center"/>
        <w:rPr>
          <w:szCs w:val="26"/>
        </w:rPr>
      </w:pPr>
      <w:r w:rsidRPr="00C06BA2">
        <w:rPr>
          <w:b/>
          <w:szCs w:val="26"/>
        </w:rPr>
        <w:t>Приближается срок уплаты имущественных н</w:t>
      </w:r>
      <w:r w:rsidRPr="00895A6C">
        <w:rPr>
          <w:b/>
          <w:szCs w:val="26"/>
        </w:rPr>
        <w:t>алогов</w:t>
      </w:r>
    </w:p>
    <w:p w:rsidR="007A138F" w:rsidRPr="00895A6C" w:rsidRDefault="007A138F" w:rsidP="007A138F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7A138F" w:rsidRPr="00895A6C" w:rsidRDefault="007A138F" w:rsidP="007A138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895A6C">
        <w:rPr>
          <w:szCs w:val="26"/>
        </w:rPr>
        <w:t xml:space="preserve">О расчете и сроке уплаты налогов на недвижимое имущество, земельные участки, транспортные средства рассказала начальник МИ ФНС России №15 по Иркутской области Светлана </w:t>
      </w:r>
      <w:proofErr w:type="spellStart"/>
      <w:r w:rsidRPr="00895A6C">
        <w:rPr>
          <w:szCs w:val="26"/>
        </w:rPr>
        <w:t>Амирова</w:t>
      </w:r>
      <w:proofErr w:type="spellEnd"/>
      <w:r w:rsidRPr="00895A6C">
        <w:rPr>
          <w:szCs w:val="26"/>
        </w:rPr>
        <w:t>.</w:t>
      </w:r>
    </w:p>
    <w:p w:rsidR="007A138F" w:rsidRPr="00895A6C" w:rsidRDefault="007A138F" w:rsidP="007A138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b/>
          <w:szCs w:val="26"/>
        </w:rPr>
      </w:pPr>
      <w:r w:rsidRPr="00895A6C">
        <w:rPr>
          <w:b/>
          <w:szCs w:val="26"/>
        </w:rPr>
        <w:t xml:space="preserve">- Светлана Анатольевна, до какого числа гражданам ожидать налоговые уведомления по почте?  </w:t>
      </w:r>
    </w:p>
    <w:p w:rsidR="007A138F" w:rsidRPr="00895A6C" w:rsidRDefault="007A138F" w:rsidP="007A138F">
      <w:pPr>
        <w:jc w:val="both"/>
        <w:rPr>
          <w:b/>
          <w:szCs w:val="26"/>
        </w:rPr>
      </w:pPr>
    </w:p>
    <w:p w:rsidR="007A138F" w:rsidRPr="00895A6C" w:rsidRDefault="007A138F" w:rsidP="007A138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895A6C">
        <w:rPr>
          <w:b/>
          <w:szCs w:val="26"/>
        </w:rPr>
        <w:t xml:space="preserve">- </w:t>
      </w:r>
      <w:r w:rsidRPr="00895A6C">
        <w:rPr>
          <w:szCs w:val="26"/>
        </w:rPr>
        <w:t>В настоящее время продолжается массовая рассылка документов на уплату налогов физических лиц через</w:t>
      </w:r>
      <w:r w:rsidRPr="00895A6C">
        <w:rPr>
          <w:color w:val="000000"/>
          <w:szCs w:val="26"/>
          <w:shd w:val="clear" w:color="auto" w:fill="FFFFFF"/>
        </w:rPr>
        <w:t xml:space="preserve"> </w:t>
      </w:r>
      <w:r w:rsidRPr="00895A6C">
        <w:rPr>
          <w:szCs w:val="26"/>
        </w:rPr>
        <w:t>центры обработки в Красноярске или Кемерово, где осуществлялась их печать. Сводное налоговое уведомление и платежные квитанции направляют налогоплательщику заказным письмом по адресу регистрации не менее чем за месяц до наступления срока уплаты налогов. В этом году срок уплаты налогов заканчивается 3 декабря 2018 года. Пользователям сервиса «Личный кабинет налогоплательщика для физических лиц» уведомления почтой не присылают, с прошлого года они получают их только в электронном виде.</w:t>
      </w:r>
    </w:p>
    <w:p w:rsidR="007A138F" w:rsidRPr="00895A6C" w:rsidRDefault="007A138F" w:rsidP="007A138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b/>
          <w:szCs w:val="26"/>
        </w:rPr>
      </w:pPr>
      <w:r w:rsidRPr="00895A6C">
        <w:rPr>
          <w:b/>
          <w:szCs w:val="26"/>
        </w:rPr>
        <w:t>- А если к началу ноября платежных документов нет или они потерялись, за ними нужно специально ехать в инспекцию или есть другой выход?</w:t>
      </w:r>
    </w:p>
    <w:p w:rsidR="007A138F" w:rsidRPr="00895A6C" w:rsidRDefault="007A138F" w:rsidP="007A138F">
      <w:pPr>
        <w:jc w:val="both"/>
        <w:rPr>
          <w:b/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 xml:space="preserve">- Можно обратиться в инспекцию лично либо по почте. Но мы рекомендуем всем владельцам имущества стать пользователями </w:t>
      </w:r>
      <w:proofErr w:type="spellStart"/>
      <w:proofErr w:type="gramStart"/>
      <w:r w:rsidRPr="00895A6C">
        <w:rPr>
          <w:szCs w:val="26"/>
        </w:rPr>
        <w:t>Интернет-сервиса</w:t>
      </w:r>
      <w:proofErr w:type="spellEnd"/>
      <w:proofErr w:type="gramEnd"/>
      <w:r w:rsidRPr="00895A6C">
        <w:rPr>
          <w:szCs w:val="26"/>
        </w:rPr>
        <w:t xml:space="preserve"> «Личный кабинет налогоплательщика для физических лиц» на сайте ФНС России - </w:t>
      </w:r>
      <w:proofErr w:type="spellStart"/>
      <w:r w:rsidRPr="00895A6C">
        <w:rPr>
          <w:szCs w:val="26"/>
        </w:rPr>
        <w:t>www.nalog.ru</w:t>
      </w:r>
      <w:proofErr w:type="spellEnd"/>
      <w:r w:rsidRPr="00895A6C">
        <w:rPr>
          <w:szCs w:val="26"/>
        </w:rPr>
        <w:t xml:space="preserve">. С его помощью гражданин из любого места  (дома или офиса) может самостоятельно получать актуальную информацию об объектах налогообложения – недвижимом имуществе, земельных </w:t>
      </w:r>
      <w:proofErr w:type="gramStart"/>
      <w:r w:rsidRPr="00895A6C">
        <w:rPr>
          <w:szCs w:val="26"/>
        </w:rPr>
        <w:t>участках</w:t>
      </w:r>
      <w:proofErr w:type="gramEnd"/>
      <w:r w:rsidRPr="00895A6C">
        <w:rPr>
          <w:szCs w:val="26"/>
        </w:rPr>
        <w:t xml:space="preserve">, транспортных средствах, о наличии или отсутствии задолженности, а также уплачивать налоги в режиме </w:t>
      </w:r>
      <w:proofErr w:type="spellStart"/>
      <w:r w:rsidRPr="00895A6C">
        <w:rPr>
          <w:szCs w:val="26"/>
        </w:rPr>
        <w:t>онлайн</w:t>
      </w:r>
      <w:proofErr w:type="spellEnd"/>
      <w:r w:rsidRPr="00895A6C">
        <w:rPr>
          <w:szCs w:val="26"/>
        </w:rPr>
        <w:t>. Или же распечатать квитанции для оплаты через банк. Для регистрации в «Личном кабинете» нужно лишь единожды посетить любую инспекцию, имея при себе паспорт. Кстати, через него можно и декларацию по НДФЛ сдавать и налоговые вычеты заявлять.</w:t>
      </w:r>
    </w:p>
    <w:p w:rsidR="007A138F" w:rsidRPr="00895A6C" w:rsidRDefault="007A138F" w:rsidP="007A138F">
      <w:pPr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b/>
          <w:color w:val="000000"/>
          <w:szCs w:val="26"/>
        </w:rPr>
      </w:pPr>
      <w:r w:rsidRPr="00895A6C">
        <w:rPr>
          <w:szCs w:val="26"/>
        </w:rPr>
        <w:t xml:space="preserve">- </w:t>
      </w:r>
      <w:r w:rsidRPr="00895A6C">
        <w:rPr>
          <w:b/>
          <w:color w:val="000000"/>
          <w:szCs w:val="26"/>
        </w:rPr>
        <w:t xml:space="preserve">Есть ли изменения в налоговом законодательстве, о которых должны знать граждане? </w:t>
      </w:r>
    </w:p>
    <w:p w:rsidR="007A138F" w:rsidRPr="00895A6C" w:rsidRDefault="007A138F" w:rsidP="007A138F">
      <w:pPr>
        <w:jc w:val="both"/>
        <w:rPr>
          <w:b/>
          <w:color w:val="000000"/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 xml:space="preserve">- На интерфейсе сайта ФНС России </w:t>
      </w:r>
      <w:proofErr w:type="spellStart"/>
      <w:r w:rsidRPr="00895A6C">
        <w:rPr>
          <w:szCs w:val="26"/>
        </w:rPr>
        <w:t>www.nalog.ru</w:t>
      </w:r>
      <w:proofErr w:type="spellEnd"/>
      <w:r w:rsidRPr="00895A6C">
        <w:rPr>
          <w:szCs w:val="26"/>
        </w:rPr>
        <w:t xml:space="preserve"> появилась </w:t>
      </w:r>
      <w:proofErr w:type="gramStart"/>
      <w:r w:rsidRPr="00895A6C">
        <w:rPr>
          <w:szCs w:val="26"/>
        </w:rPr>
        <w:t>новая</w:t>
      </w:r>
      <w:proofErr w:type="gramEnd"/>
      <w:r w:rsidRPr="00895A6C">
        <w:rPr>
          <w:szCs w:val="26"/>
        </w:rPr>
        <w:t xml:space="preserve"> </w:t>
      </w:r>
      <w:proofErr w:type="spellStart"/>
      <w:r w:rsidRPr="00895A6C">
        <w:rPr>
          <w:szCs w:val="26"/>
        </w:rPr>
        <w:t>промо-страница</w:t>
      </w:r>
      <w:proofErr w:type="spellEnd"/>
      <w:r w:rsidRPr="00895A6C">
        <w:rPr>
          <w:szCs w:val="26"/>
        </w:rPr>
        <w:t xml:space="preserve"> «Налоговое уведомление 2018», где граждане могут найти ответы на многие вопросы и подробнее узнать обо всех изменениях. Поэтому, прежде чем обращаться в инспекцию, советую сначала воспользоваться данным сервисом.</w:t>
      </w:r>
    </w:p>
    <w:p w:rsidR="007A138F" w:rsidRPr="00895A6C" w:rsidRDefault="007A138F" w:rsidP="007A138F">
      <w:pPr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 xml:space="preserve">Коротко обозначу некоторые моменты произошедших изменений. В этом году в налоговое уведомление </w:t>
      </w:r>
      <w:proofErr w:type="gramStart"/>
      <w:r w:rsidRPr="00895A6C">
        <w:rPr>
          <w:szCs w:val="26"/>
        </w:rPr>
        <w:t>добавлен</w:t>
      </w:r>
      <w:proofErr w:type="gramEnd"/>
      <w:r w:rsidRPr="00895A6C">
        <w:rPr>
          <w:szCs w:val="26"/>
        </w:rPr>
        <w:t xml:space="preserve"> НДФЛ, исчисленный, но не удержанный налоговыми агентами. Ранее налогоплательщики в такой ситуации должны были подавать декларацию. Теперь налог на доходы физических лиц к оплате рассчитывают налоговые органы, указывают его в налоговом уведомлении и заполнять декларацию по форме 3-НДФЛ больше не нужно.</w:t>
      </w:r>
    </w:p>
    <w:p w:rsidR="007A138F" w:rsidRPr="00895A6C" w:rsidRDefault="007A138F" w:rsidP="007A138F">
      <w:pPr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 xml:space="preserve">Для расчета транспортного налога за 2017 г. </w:t>
      </w:r>
      <w:proofErr w:type="spellStart"/>
      <w:r w:rsidRPr="00895A6C">
        <w:rPr>
          <w:szCs w:val="26"/>
        </w:rPr>
        <w:t>Минпромторг</w:t>
      </w:r>
      <w:proofErr w:type="spellEnd"/>
      <w:r w:rsidRPr="00895A6C">
        <w:rPr>
          <w:szCs w:val="26"/>
        </w:rPr>
        <w:t xml:space="preserve"> России расширил перечень легковых автомобилей средней стоимостью от 3 </w:t>
      </w:r>
      <w:proofErr w:type="spellStart"/>
      <w:proofErr w:type="gramStart"/>
      <w:r w:rsidRPr="00895A6C">
        <w:rPr>
          <w:szCs w:val="26"/>
        </w:rPr>
        <w:t>млн</w:t>
      </w:r>
      <w:proofErr w:type="spellEnd"/>
      <w:proofErr w:type="gramEnd"/>
      <w:r w:rsidRPr="00895A6C">
        <w:rPr>
          <w:szCs w:val="26"/>
        </w:rPr>
        <w:t xml:space="preserve"> рублей. Владельцам таких автомобилей налог исчислен с повышающими коэффициентами от 1,1 до 3.</w:t>
      </w:r>
    </w:p>
    <w:p w:rsidR="007A138F" w:rsidRPr="00895A6C" w:rsidRDefault="007A138F" w:rsidP="007A138F">
      <w:pPr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>С этого года в число льготников по земельному налогу включены пенсионеры. Кроме того, изменилась процедура расчета земельного налога: установлен налоговый вычет, уменьшающий налог на величину кадастровой стоимости 600 кв. м (шести соток) по одному земельному участку.</w:t>
      </w: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 xml:space="preserve">Впервые получив право на льготы, гражданин должен обратиться в инспекцию с соответствующим заявлением. Однако пенсионерам, уже пользующимся льготами по транспортному налогу или налогу на имущество, обращаться в инспекцию не нужно, по земельному налогу ее в этом году предоставят автоматически </w:t>
      </w:r>
    </w:p>
    <w:p w:rsidR="007A138F" w:rsidRPr="00895A6C" w:rsidRDefault="007A138F" w:rsidP="007A138F">
      <w:pPr>
        <w:jc w:val="both"/>
        <w:rPr>
          <w:szCs w:val="26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szCs w:val="26"/>
        </w:rPr>
        <w:t>При расчете налога за 2017 г. к инвентаризационной стоимости имущества (по состоянию на 1 января 2013 г.) применяется коэффициент - дефлятор - 1,425.</w:t>
      </w:r>
    </w:p>
    <w:p w:rsidR="007A138F" w:rsidRPr="00895A6C" w:rsidRDefault="007A138F" w:rsidP="007A138F">
      <w:pPr>
        <w:ind w:firstLine="709"/>
        <w:jc w:val="both"/>
        <w:rPr>
          <w:szCs w:val="26"/>
          <w:shd w:val="clear" w:color="auto" w:fill="FFFFFF"/>
        </w:rPr>
      </w:pPr>
    </w:p>
    <w:p w:rsidR="007A138F" w:rsidRPr="00895A6C" w:rsidRDefault="007A138F" w:rsidP="007A138F">
      <w:pPr>
        <w:jc w:val="both"/>
        <w:rPr>
          <w:b/>
          <w:bCs/>
          <w:color w:val="000000"/>
          <w:szCs w:val="26"/>
          <w:bdr w:val="none" w:sz="0" w:space="0" w:color="auto" w:frame="1"/>
        </w:rPr>
      </w:pPr>
      <w:r w:rsidRPr="00895A6C">
        <w:rPr>
          <w:b/>
          <w:bCs/>
          <w:color w:val="000000"/>
          <w:szCs w:val="26"/>
          <w:bdr w:val="none" w:sz="0" w:space="0" w:color="auto" w:frame="1"/>
        </w:rPr>
        <w:t>- Если человек получил инвалидность или стал пенсионером, льготу по имущественным налогам он получает автоматически?</w:t>
      </w:r>
    </w:p>
    <w:p w:rsidR="007A138F" w:rsidRPr="00895A6C" w:rsidRDefault="007A138F" w:rsidP="007A138F">
      <w:pPr>
        <w:jc w:val="both"/>
        <w:rPr>
          <w:b/>
          <w:bCs/>
          <w:color w:val="000000"/>
          <w:szCs w:val="26"/>
          <w:bdr w:val="none" w:sz="0" w:space="0" w:color="auto" w:frame="1"/>
        </w:rPr>
      </w:pPr>
    </w:p>
    <w:p w:rsidR="007A138F" w:rsidRPr="00895A6C" w:rsidRDefault="007A138F" w:rsidP="007A138F">
      <w:pPr>
        <w:jc w:val="both"/>
        <w:rPr>
          <w:szCs w:val="26"/>
        </w:rPr>
      </w:pPr>
      <w:r w:rsidRPr="00895A6C">
        <w:rPr>
          <w:b/>
          <w:color w:val="000000"/>
          <w:szCs w:val="26"/>
          <w:shd w:val="clear" w:color="auto" w:fill="FFFFFF"/>
        </w:rPr>
        <w:t xml:space="preserve"> - </w:t>
      </w:r>
      <w:r w:rsidRPr="00895A6C">
        <w:rPr>
          <w:color w:val="000000"/>
          <w:szCs w:val="26"/>
        </w:rPr>
        <w:t>Нет.</w:t>
      </w:r>
      <w:r w:rsidRPr="00895A6C">
        <w:rPr>
          <w:b/>
          <w:color w:val="000000"/>
          <w:szCs w:val="26"/>
          <w:shd w:val="clear" w:color="auto" w:fill="FFFFFF"/>
        </w:rPr>
        <w:t xml:space="preserve"> </w:t>
      </w:r>
      <w:r w:rsidRPr="00895A6C">
        <w:rPr>
          <w:color w:val="000000"/>
          <w:szCs w:val="26"/>
        </w:rPr>
        <w:t xml:space="preserve">Льготы носят заявительный характер, то есть, получив право на них, гражданин </w:t>
      </w:r>
      <w:r w:rsidRPr="00895A6C">
        <w:rPr>
          <w:szCs w:val="26"/>
        </w:rPr>
        <w:t xml:space="preserve">должен подать в налоговую инспекцию </w:t>
      </w:r>
      <w:hyperlink r:id="rId8" w:history="1">
        <w:r w:rsidRPr="00895A6C">
          <w:rPr>
            <w:szCs w:val="26"/>
          </w:rPr>
          <w:t>заявление</w:t>
        </w:r>
      </w:hyperlink>
      <w:r w:rsidRPr="00895A6C">
        <w:rPr>
          <w:szCs w:val="26"/>
        </w:rPr>
        <w:t xml:space="preserve"> об их предоставлении и, желательно, - подтверждающие документы. </w:t>
      </w:r>
      <w:r w:rsidRPr="00895A6C">
        <w:rPr>
          <w:color w:val="000000"/>
          <w:szCs w:val="26"/>
          <w:shd w:val="clear" w:color="auto" w:fill="FFFFFF"/>
        </w:rPr>
        <w:t>С подробной информацией можно ознакомиться</w:t>
      </w:r>
      <w:r w:rsidRPr="00895A6C">
        <w:rPr>
          <w:color w:val="000000"/>
          <w:szCs w:val="26"/>
        </w:rPr>
        <w:t xml:space="preserve"> </w:t>
      </w:r>
      <w:r w:rsidRPr="00895A6C">
        <w:rPr>
          <w:szCs w:val="26"/>
        </w:rPr>
        <w:t xml:space="preserve">на  сайте ФНС России </w:t>
      </w:r>
      <w:r w:rsidRPr="00895A6C">
        <w:rPr>
          <w:szCs w:val="26"/>
          <w:lang w:val="en-US"/>
        </w:rPr>
        <w:t>www</w:t>
      </w:r>
      <w:r w:rsidRPr="00895A6C">
        <w:rPr>
          <w:szCs w:val="26"/>
        </w:rPr>
        <w:t>.</w:t>
      </w:r>
      <w:proofErr w:type="spellStart"/>
      <w:r w:rsidRPr="00895A6C">
        <w:rPr>
          <w:szCs w:val="26"/>
          <w:lang w:val="en-US"/>
        </w:rPr>
        <w:t>nalog</w:t>
      </w:r>
      <w:proofErr w:type="spellEnd"/>
      <w:r w:rsidRPr="00895A6C">
        <w:rPr>
          <w:szCs w:val="26"/>
        </w:rPr>
        <w:t>.</w:t>
      </w:r>
      <w:proofErr w:type="spellStart"/>
      <w:r w:rsidRPr="00895A6C">
        <w:rPr>
          <w:szCs w:val="26"/>
          <w:lang w:val="en-US"/>
        </w:rPr>
        <w:t>ru</w:t>
      </w:r>
      <w:proofErr w:type="spellEnd"/>
      <w:r w:rsidRPr="00895A6C">
        <w:rPr>
          <w:szCs w:val="26"/>
        </w:rPr>
        <w:t xml:space="preserve"> - с помощью электронного сервиса «Справочная информация о ставках и льготах по имущественным налогам».</w:t>
      </w:r>
    </w:p>
    <w:p w:rsidR="007A138F" w:rsidRPr="00895A6C" w:rsidRDefault="007A138F" w:rsidP="007A138F">
      <w:pPr>
        <w:jc w:val="both"/>
        <w:rPr>
          <w:color w:val="000000"/>
          <w:szCs w:val="26"/>
        </w:rPr>
      </w:pPr>
    </w:p>
    <w:p w:rsidR="007A138F" w:rsidRPr="00895A6C" w:rsidRDefault="007A138F" w:rsidP="007A138F">
      <w:pPr>
        <w:jc w:val="both"/>
        <w:rPr>
          <w:color w:val="000000"/>
          <w:szCs w:val="26"/>
          <w:shd w:val="clear" w:color="auto" w:fill="FFFFFF"/>
        </w:rPr>
      </w:pPr>
      <w:r w:rsidRPr="00895A6C">
        <w:rPr>
          <w:color w:val="000000"/>
          <w:szCs w:val="26"/>
          <w:shd w:val="clear" w:color="auto" w:fill="FFFFFF"/>
        </w:rPr>
        <w:t>Хочу напомнить владельцам транспорта некоторые особенности учета объектов налогообложения. Налоговый орган не осуществляет снятие транспортного средства с налогового учета по договору купли - продажи. В связи с этим рекомендую при его продаже, по истечении 10 дней после заключения такого договора проверять в органах ГИБДД факт снятия с учета с внесением записи в карточку учета.</w:t>
      </w:r>
    </w:p>
    <w:p w:rsidR="007A138F" w:rsidRPr="00895A6C" w:rsidRDefault="007A138F" w:rsidP="007A138F">
      <w:pPr>
        <w:jc w:val="both"/>
        <w:rPr>
          <w:color w:val="000000"/>
          <w:szCs w:val="26"/>
          <w:shd w:val="clear" w:color="auto" w:fill="FFFFFF"/>
        </w:rPr>
      </w:pPr>
    </w:p>
    <w:p w:rsidR="007A138F" w:rsidRDefault="007A138F" w:rsidP="007A138F">
      <w:pPr>
        <w:autoSpaceDE w:val="0"/>
        <w:autoSpaceDN w:val="0"/>
        <w:adjustRightInd w:val="0"/>
        <w:jc w:val="both"/>
        <w:rPr>
          <w:szCs w:val="26"/>
        </w:rPr>
      </w:pPr>
      <w:r w:rsidRPr="00895A6C">
        <w:rPr>
          <w:color w:val="000000"/>
          <w:szCs w:val="26"/>
          <w:shd w:val="clear" w:color="auto" w:fill="FFFFFF"/>
        </w:rPr>
        <w:t>Если гражданин, со следующего года после приобретения имущества, не получил налоговое уведомление по налогу на имущество физических лиц, земельному и транспортному налогам, он обязан предоставить в налоговый орган с</w:t>
      </w:r>
      <w:r w:rsidRPr="00895A6C">
        <w:rPr>
          <w:szCs w:val="26"/>
        </w:rPr>
        <w:t xml:space="preserve">ообщение о наличии у него объектов имущества. К нему нужно приложить копии документов, подтверждающих их государственную регистрацию. Сделать это нужно до 31 декабря года, следующего за истекшим налоговым периодом. </w:t>
      </w:r>
      <w:r w:rsidRPr="00895A6C">
        <w:rPr>
          <w:color w:val="000000"/>
          <w:szCs w:val="26"/>
          <w:shd w:val="clear" w:color="auto" w:fill="FFFFFF"/>
        </w:rPr>
        <w:t xml:space="preserve">В противном случае, в соответствии с </w:t>
      </w:r>
      <w:r w:rsidRPr="00895A6C">
        <w:rPr>
          <w:szCs w:val="26"/>
        </w:rPr>
        <w:t xml:space="preserve">Налоговым кодексом налогоплательщику будет начислен </w:t>
      </w:r>
      <w:r w:rsidRPr="00895A6C">
        <w:rPr>
          <w:color w:val="000000"/>
          <w:szCs w:val="26"/>
          <w:shd w:val="clear" w:color="auto" w:fill="FFFFFF"/>
        </w:rPr>
        <w:t>штраф - 20% от неуплаченной суммы налога. Тем, кому налог не исчисляли в связи с предоставлением льготы или из-за отсутствия сведений о налоговой базе (инвентаризационной стоимости объекта недвижимости), в налоговую инспекцию ничего сообщать не нужно».</w:t>
      </w:r>
      <w:r w:rsidRPr="00895A6C">
        <w:rPr>
          <w:szCs w:val="26"/>
        </w:rPr>
        <w:t xml:space="preserve"> </w:t>
      </w:r>
    </w:p>
    <w:p w:rsidR="007A138F" w:rsidRDefault="007A138F" w:rsidP="007A138F">
      <w:pPr>
        <w:autoSpaceDE w:val="0"/>
        <w:autoSpaceDN w:val="0"/>
        <w:adjustRightInd w:val="0"/>
        <w:jc w:val="both"/>
        <w:rPr>
          <w:szCs w:val="26"/>
        </w:rPr>
      </w:pPr>
    </w:p>
    <w:p w:rsidR="007A138F" w:rsidRPr="004E0CA1" w:rsidRDefault="007A138F" w:rsidP="007A138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56779">
        <w:rPr>
          <w:szCs w:val="26"/>
        </w:rPr>
        <w:t>Информация</w:t>
      </w:r>
      <w:r w:rsidRPr="00A56779">
        <w:rPr>
          <w:rFonts w:eastAsia="Calibri"/>
          <w:szCs w:val="26"/>
          <w:lang w:eastAsia="en-US"/>
        </w:rPr>
        <w:t xml:space="preserve"> в виде </w:t>
      </w:r>
      <w:r>
        <w:rPr>
          <w:rFonts w:eastAsia="Calibri"/>
          <w:szCs w:val="26"/>
          <w:lang w:eastAsia="en-US"/>
        </w:rPr>
        <w:t>буклета</w:t>
      </w:r>
      <w:r w:rsidRPr="00A56779">
        <w:rPr>
          <w:rFonts w:eastAsia="Calibri"/>
          <w:szCs w:val="26"/>
          <w:lang w:eastAsia="en-US"/>
        </w:rPr>
        <w:t xml:space="preserve"> на тему</w:t>
      </w:r>
      <w:r w:rsidRPr="00215F20">
        <w:rPr>
          <w:szCs w:val="26"/>
        </w:rPr>
        <w:t xml:space="preserve"> "Платите налоги, не выходя из дома или офиса"</w:t>
      </w:r>
      <w:r w:rsidRPr="00A56779">
        <w:rPr>
          <w:szCs w:val="26"/>
        </w:rPr>
        <w:t>, (</w:t>
      </w:r>
      <w:proofErr w:type="gramStart"/>
      <w:r w:rsidRPr="00A56779">
        <w:rPr>
          <w:szCs w:val="26"/>
        </w:rPr>
        <w:t>с</w:t>
      </w:r>
      <w:r>
        <w:rPr>
          <w:szCs w:val="26"/>
        </w:rPr>
        <w:t>м</w:t>
      </w:r>
      <w:proofErr w:type="gramEnd"/>
      <w:r>
        <w:rPr>
          <w:szCs w:val="26"/>
        </w:rPr>
        <w:t>. приложение)</w:t>
      </w:r>
      <w:r w:rsidRPr="00A56779">
        <w:rPr>
          <w:szCs w:val="26"/>
        </w:rPr>
        <w:t>.</w:t>
      </w:r>
    </w:p>
    <w:p w:rsidR="007A138F" w:rsidRPr="004E0CA1" w:rsidRDefault="007A138F" w:rsidP="007A138F">
      <w:pPr>
        <w:autoSpaceDE w:val="0"/>
        <w:autoSpaceDN w:val="0"/>
        <w:adjustRightInd w:val="0"/>
        <w:ind w:left="709"/>
        <w:jc w:val="both"/>
        <w:rPr>
          <w:szCs w:val="26"/>
        </w:rPr>
      </w:pPr>
    </w:p>
    <w:p w:rsidR="007A138F" w:rsidRDefault="007A138F" w:rsidP="007A138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E0CA1">
        <w:rPr>
          <w:szCs w:val="26"/>
        </w:rPr>
        <w:lastRenderedPageBreak/>
        <w:t xml:space="preserve">"В помощь собственникам имущества на интерфейсе сайта налоговой службы создана </w:t>
      </w:r>
      <w:proofErr w:type="spellStart"/>
      <w:r w:rsidRPr="004E0CA1">
        <w:rPr>
          <w:szCs w:val="26"/>
        </w:rPr>
        <w:t>промо-страница</w:t>
      </w:r>
      <w:proofErr w:type="spellEnd"/>
      <w:r w:rsidRPr="004E0CA1">
        <w:rPr>
          <w:szCs w:val="26"/>
        </w:rPr>
        <w:t xml:space="preserve"> "Налоговое уведомление 2018"- листовка в </w:t>
      </w:r>
      <w:proofErr w:type="spellStart"/>
      <w:r w:rsidRPr="004E0CA1">
        <w:rPr>
          <w:szCs w:val="26"/>
        </w:rPr>
        <w:t>ц</w:t>
      </w:r>
      <w:r>
        <w:rPr>
          <w:szCs w:val="26"/>
        </w:rPr>
        <w:t>в</w:t>
      </w:r>
      <w:proofErr w:type="spellEnd"/>
      <w:r w:rsidRPr="004E0CA1">
        <w:rPr>
          <w:szCs w:val="26"/>
        </w:rPr>
        <w:t>. изображении</w:t>
      </w:r>
      <w:r w:rsidRPr="00A56779">
        <w:rPr>
          <w:szCs w:val="26"/>
        </w:rPr>
        <w:t>, (</w:t>
      </w:r>
      <w:proofErr w:type="gramStart"/>
      <w:r w:rsidRPr="00A56779">
        <w:rPr>
          <w:szCs w:val="26"/>
        </w:rPr>
        <w:t>с</w:t>
      </w:r>
      <w:r>
        <w:rPr>
          <w:szCs w:val="26"/>
        </w:rPr>
        <w:t>м</w:t>
      </w:r>
      <w:proofErr w:type="gramEnd"/>
      <w:r>
        <w:rPr>
          <w:szCs w:val="26"/>
        </w:rPr>
        <w:t>. приложение)</w:t>
      </w:r>
      <w:r w:rsidRPr="00A56779">
        <w:rPr>
          <w:szCs w:val="26"/>
        </w:rPr>
        <w:t>.</w:t>
      </w:r>
    </w:p>
    <w:p w:rsidR="007A138F" w:rsidRDefault="007A138F" w:rsidP="00172FFB">
      <w:pPr>
        <w:autoSpaceDE w:val="0"/>
        <w:autoSpaceDN w:val="0"/>
        <w:adjustRightInd w:val="0"/>
        <w:jc w:val="both"/>
        <w:rPr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b/>
          <w:szCs w:val="26"/>
        </w:rPr>
      </w:pPr>
      <w:r w:rsidRPr="008B74F8">
        <w:rPr>
          <w:b/>
          <w:szCs w:val="26"/>
        </w:rPr>
        <w:t>Благодарим за сотрудничество!</w:t>
      </w:r>
    </w:p>
    <w:p w:rsidR="007A138F" w:rsidRDefault="007A138F" w:rsidP="007A138F">
      <w:pPr>
        <w:tabs>
          <w:tab w:val="left" w:pos="-670"/>
        </w:tabs>
        <w:jc w:val="both"/>
        <w:rPr>
          <w:b/>
          <w:szCs w:val="26"/>
        </w:rPr>
      </w:pPr>
    </w:p>
    <w:p w:rsidR="007A138F" w:rsidRPr="008B74F8" w:rsidRDefault="007A138F" w:rsidP="007A138F">
      <w:pPr>
        <w:tabs>
          <w:tab w:val="left" w:pos="-670"/>
        </w:tabs>
        <w:jc w:val="both"/>
        <w:rPr>
          <w:b/>
          <w:szCs w:val="26"/>
        </w:rPr>
      </w:pPr>
    </w:p>
    <w:p w:rsidR="007A138F" w:rsidRPr="008B74F8" w:rsidRDefault="007A138F" w:rsidP="007A138F">
      <w:pPr>
        <w:tabs>
          <w:tab w:val="left" w:pos="-670"/>
        </w:tabs>
        <w:jc w:val="both"/>
        <w:rPr>
          <w:szCs w:val="26"/>
        </w:rPr>
      </w:pPr>
    </w:p>
    <w:p w:rsidR="007A138F" w:rsidRPr="008B74F8" w:rsidRDefault="007A138F" w:rsidP="007A138F">
      <w:pPr>
        <w:tabs>
          <w:tab w:val="left" w:pos="-670"/>
        </w:tabs>
        <w:jc w:val="both"/>
        <w:rPr>
          <w:szCs w:val="26"/>
        </w:rPr>
      </w:pPr>
    </w:p>
    <w:p w:rsidR="007A138F" w:rsidRPr="008B74F8" w:rsidRDefault="007A138F" w:rsidP="007A138F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 xml:space="preserve">Начальник, </w:t>
      </w:r>
    </w:p>
    <w:p w:rsidR="007A138F" w:rsidRPr="008B74F8" w:rsidRDefault="007A138F" w:rsidP="007A138F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Советник государственной гражданской службы</w:t>
      </w:r>
    </w:p>
    <w:p w:rsidR="007A138F" w:rsidRPr="008B74F8" w:rsidRDefault="007A138F" w:rsidP="007A138F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Российской Фе</w:t>
      </w:r>
      <w:r>
        <w:rPr>
          <w:szCs w:val="26"/>
        </w:rPr>
        <w:t>дерации 1 класса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>
        <w:rPr>
          <w:szCs w:val="26"/>
        </w:rPr>
        <w:tab/>
        <w:t xml:space="preserve">    </w:t>
      </w:r>
      <w:r>
        <w:rPr>
          <w:szCs w:val="26"/>
        </w:rPr>
        <w:tab/>
        <w:t xml:space="preserve"> </w:t>
      </w:r>
      <w:r w:rsidRPr="008B74F8">
        <w:rPr>
          <w:szCs w:val="26"/>
        </w:rPr>
        <w:t xml:space="preserve"> С.А. </w:t>
      </w:r>
      <w:proofErr w:type="spellStart"/>
      <w:r w:rsidRPr="008B74F8">
        <w:rPr>
          <w:szCs w:val="26"/>
        </w:rPr>
        <w:t>Амирова</w:t>
      </w:r>
      <w:proofErr w:type="spellEnd"/>
    </w:p>
    <w:p w:rsidR="007A138F" w:rsidRDefault="007A138F" w:rsidP="007A138F">
      <w:pPr>
        <w:tabs>
          <w:tab w:val="left" w:pos="-670"/>
        </w:tabs>
        <w:jc w:val="both"/>
        <w:rPr>
          <w:szCs w:val="26"/>
        </w:rPr>
      </w:pPr>
    </w:p>
    <w:p w:rsidR="007A138F" w:rsidRPr="00C47BCC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Pr="00C47BCC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Pr="00C47BCC" w:rsidRDefault="007A138F" w:rsidP="007A138F">
      <w:pPr>
        <w:tabs>
          <w:tab w:val="left" w:pos="-670"/>
        </w:tabs>
        <w:jc w:val="both"/>
        <w:rPr>
          <w:snapToGrid/>
          <w:szCs w:val="26"/>
        </w:rPr>
      </w:pPr>
    </w:p>
    <w:p w:rsidR="007A138F" w:rsidRPr="00C47BCC" w:rsidRDefault="007A138F" w:rsidP="007A138F">
      <w:pPr>
        <w:rPr>
          <w:sz w:val="20"/>
        </w:rPr>
      </w:pPr>
      <w:r>
        <w:rPr>
          <w:sz w:val="20"/>
        </w:rPr>
        <w:t>Д.П.Обухович</w:t>
      </w:r>
    </w:p>
    <w:p w:rsidR="007A138F" w:rsidRPr="00DE505B" w:rsidRDefault="007A138F" w:rsidP="007A138F">
      <w:pPr>
        <w:rPr>
          <w:sz w:val="20"/>
        </w:rPr>
      </w:pPr>
      <w:r w:rsidRPr="00C47BCC">
        <w:rPr>
          <w:sz w:val="20"/>
        </w:rPr>
        <w:t>(3953) 30-00-</w:t>
      </w:r>
      <w:r>
        <w:rPr>
          <w:sz w:val="20"/>
        </w:rPr>
        <w:t>34</w:t>
      </w:r>
    </w:p>
    <w:p w:rsidR="00E47CB2" w:rsidRPr="00DE505B" w:rsidRDefault="00E47CB2" w:rsidP="007A138F">
      <w:pPr>
        <w:tabs>
          <w:tab w:val="left" w:pos="4485"/>
        </w:tabs>
        <w:ind w:firstLine="709"/>
        <w:jc w:val="both"/>
        <w:rPr>
          <w:sz w:val="20"/>
        </w:rPr>
      </w:pPr>
    </w:p>
    <w:sectPr w:rsidR="00E47CB2" w:rsidRPr="00DE505B" w:rsidSect="007D4BE7"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CC" w:rsidRDefault="007D49CC">
      <w:r>
        <w:separator/>
      </w:r>
    </w:p>
  </w:endnote>
  <w:endnote w:type="continuationSeparator" w:id="0">
    <w:p w:rsidR="007D49CC" w:rsidRDefault="007D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CC" w:rsidRDefault="007D49CC">
      <w:r>
        <w:separator/>
      </w:r>
    </w:p>
  </w:footnote>
  <w:footnote w:type="continuationSeparator" w:id="0">
    <w:p w:rsidR="007D49CC" w:rsidRDefault="007D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14" w:rsidRDefault="00F13EC1">
    <w:pPr>
      <w:pStyle w:val="a3"/>
      <w:jc w:val="center"/>
    </w:pPr>
    <w:fldSimple w:instr="PAGE   \* MERGEFORMAT">
      <w:r w:rsidR="00172FF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615"/>
    <w:multiLevelType w:val="hybridMultilevel"/>
    <w:tmpl w:val="FC284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A440375"/>
    <w:multiLevelType w:val="hybridMultilevel"/>
    <w:tmpl w:val="6136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0622A4"/>
    <w:multiLevelType w:val="hybridMultilevel"/>
    <w:tmpl w:val="CC128D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787"/>
    <w:rsid w:val="00005C07"/>
    <w:rsid w:val="00005DCD"/>
    <w:rsid w:val="000312B7"/>
    <w:rsid w:val="00031A84"/>
    <w:rsid w:val="0003240F"/>
    <w:rsid w:val="00033FC9"/>
    <w:rsid w:val="000428D7"/>
    <w:rsid w:val="000446BC"/>
    <w:rsid w:val="000541A2"/>
    <w:rsid w:val="00057B36"/>
    <w:rsid w:val="0006208C"/>
    <w:rsid w:val="000801E7"/>
    <w:rsid w:val="00082044"/>
    <w:rsid w:val="000857F1"/>
    <w:rsid w:val="000863C6"/>
    <w:rsid w:val="000A25C4"/>
    <w:rsid w:val="000A6C56"/>
    <w:rsid w:val="000C1058"/>
    <w:rsid w:val="000C2D87"/>
    <w:rsid w:val="000D03B2"/>
    <w:rsid w:val="000E3AA8"/>
    <w:rsid w:val="000E3BD4"/>
    <w:rsid w:val="000F6477"/>
    <w:rsid w:val="001323DB"/>
    <w:rsid w:val="001405EE"/>
    <w:rsid w:val="001608B9"/>
    <w:rsid w:val="00162276"/>
    <w:rsid w:val="00172FFB"/>
    <w:rsid w:val="0017339A"/>
    <w:rsid w:val="00190D70"/>
    <w:rsid w:val="001C0E94"/>
    <w:rsid w:val="001C2FD7"/>
    <w:rsid w:val="001E6B61"/>
    <w:rsid w:val="00203DC5"/>
    <w:rsid w:val="00204EB5"/>
    <w:rsid w:val="00222B1E"/>
    <w:rsid w:val="00227490"/>
    <w:rsid w:val="00242A5E"/>
    <w:rsid w:val="00250D80"/>
    <w:rsid w:val="00251D0C"/>
    <w:rsid w:val="0026735A"/>
    <w:rsid w:val="00272E26"/>
    <w:rsid w:val="00273066"/>
    <w:rsid w:val="002869C2"/>
    <w:rsid w:val="002909B5"/>
    <w:rsid w:val="0029601B"/>
    <w:rsid w:val="00296980"/>
    <w:rsid w:val="002B0E07"/>
    <w:rsid w:val="002B446F"/>
    <w:rsid w:val="002B5CAF"/>
    <w:rsid w:val="002B7A56"/>
    <w:rsid w:val="002C44BC"/>
    <w:rsid w:val="002C7099"/>
    <w:rsid w:val="002D4FBF"/>
    <w:rsid w:val="002D59A1"/>
    <w:rsid w:val="002E20CE"/>
    <w:rsid w:val="00316606"/>
    <w:rsid w:val="003227A7"/>
    <w:rsid w:val="00327F57"/>
    <w:rsid w:val="003345C7"/>
    <w:rsid w:val="003353AC"/>
    <w:rsid w:val="0033719B"/>
    <w:rsid w:val="00362EBE"/>
    <w:rsid w:val="00366A78"/>
    <w:rsid w:val="00371258"/>
    <w:rsid w:val="00372F3C"/>
    <w:rsid w:val="003735FA"/>
    <w:rsid w:val="00375E19"/>
    <w:rsid w:val="00380FE8"/>
    <w:rsid w:val="00392596"/>
    <w:rsid w:val="00397E70"/>
    <w:rsid w:val="003A7950"/>
    <w:rsid w:val="003A7C2D"/>
    <w:rsid w:val="003B2392"/>
    <w:rsid w:val="003C7D67"/>
    <w:rsid w:val="003D4F52"/>
    <w:rsid w:val="003E21B0"/>
    <w:rsid w:val="003E63D5"/>
    <w:rsid w:val="003F65E9"/>
    <w:rsid w:val="00401797"/>
    <w:rsid w:val="00437BE2"/>
    <w:rsid w:val="00441BEC"/>
    <w:rsid w:val="00462FB5"/>
    <w:rsid w:val="0047797C"/>
    <w:rsid w:val="00480519"/>
    <w:rsid w:val="004874C3"/>
    <w:rsid w:val="004912A8"/>
    <w:rsid w:val="004A4BF2"/>
    <w:rsid w:val="004B063B"/>
    <w:rsid w:val="004C6DA2"/>
    <w:rsid w:val="004E1A5B"/>
    <w:rsid w:val="004E6592"/>
    <w:rsid w:val="00500ED3"/>
    <w:rsid w:val="00503DCE"/>
    <w:rsid w:val="00522255"/>
    <w:rsid w:val="005378EF"/>
    <w:rsid w:val="00545433"/>
    <w:rsid w:val="00552F0B"/>
    <w:rsid w:val="0055782D"/>
    <w:rsid w:val="00561204"/>
    <w:rsid w:val="005639D0"/>
    <w:rsid w:val="0059396A"/>
    <w:rsid w:val="005A11AF"/>
    <w:rsid w:val="005A4D58"/>
    <w:rsid w:val="005A71FF"/>
    <w:rsid w:val="005B4389"/>
    <w:rsid w:val="005B7F29"/>
    <w:rsid w:val="005C2248"/>
    <w:rsid w:val="005C2487"/>
    <w:rsid w:val="005C4EB3"/>
    <w:rsid w:val="005E77D7"/>
    <w:rsid w:val="005F5E13"/>
    <w:rsid w:val="00616629"/>
    <w:rsid w:val="00617377"/>
    <w:rsid w:val="00617E1B"/>
    <w:rsid w:val="00630671"/>
    <w:rsid w:val="00635F10"/>
    <w:rsid w:val="0065077E"/>
    <w:rsid w:val="00665F1D"/>
    <w:rsid w:val="00680C2B"/>
    <w:rsid w:val="00681E5B"/>
    <w:rsid w:val="006964B6"/>
    <w:rsid w:val="00697100"/>
    <w:rsid w:val="006A0FCB"/>
    <w:rsid w:val="006A2D5B"/>
    <w:rsid w:val="006B3C0B"/>
    <w:rsid w:val="006B5477"/>
    <w:rsid w:val="006B601F"/>
    <w:rsid w:val="006E1792"/>
    <w:rsid w:val="006E748B"/>
    <w:rsid w:val="007030B2"/>
    <w:rsid w:val="00722CAB"/>
    <w:rsid w:val="00727F21"/>
    <w:rsid w:val="00736AFC"/>
    <w:rsid w:val="0074016B"/>
    <w:rsid w:val="007513ED"/>
    <w:rsid w:val="0075648D"/>
    <w:rsid w:val="007A0FDF"/>
    <w:rsid w:val="007A138F"/>
    <w:rsid w:val="007A18FA"/>
    <w:rsid w:val="007D49CC"/>
    <w:rsid w:val="007D4BE7"/>
    <w:rsid w:val="007D6820"/>
    <w:rsid w:val="007F2968"/>
    <w:rsid w:val="007F523C"/>
    <w:rsid w:val="00805F77"/>
    <w:rsid w:val="008067DF"/>
    <w:rsid w:val="00823807"/>
    <w:rsid w:val="008326C7"/>
    <w:rsid w:val="00841DD2"/>
    <w:rsid w:val="0084228A"/>
    <w:rsid w:val="00852C8C"/>
    <w:rsid w:val="0087044B"/>
    <w:rsid w:val="008754A2"/>
    <w:rsid w:val="00890455"/>
    <w:rsid w:val="008909B3"/>
    <w:rsid w:val="008B5E13"/>
    <w:rsid w:val="008D5B04"/>
    <w:rsid w:val="008E1094"/>
    <w:rsid w:val="008E11C2"/>
    <w:rsid w:val="008F3BE2"/>
    <w:rsid w:val="008F6756"/>
    <w:rsid w:val="008F6DD6"/>
    <w:rsid w:val="00901ECF"/>
    <w:rsid w:val="0090648D"/>
    <w:rsid w:val="00907360"/>
    <w:rsid w:val="00916B71"/>
    <w:rsid w:val="0092057A"/>
    <w:rsid w:val="00922943"/>
    <w:rsid w:val="00924BF2"/>
    <w:rsid w:val="0093598C"/>
    <w:rsid w:val="009419DF"/>
    <w:rsid w:val="009628C4"/>
    <w:rsid w:val="00963552"/>
    <w:rsid w:val="00964B9A"/>
    <w:rsid w:val="00971814"/>
    <w:rsid w:val="00977269"/>
    <w:rsid w:val="0098537D"/>
    <w:rsid w:val="009858F3"/>
    <w:rsid w:val="0098601C"/>
    <w:rsid w:val="00986BCD"/>
    <w:rsid w:val="009A2C29"/>
    <w:rsid w:val="009A3211"/>
    <w:rsid w:val="009A5A00"/>
    <w:rsid w:val="009B0041"/>
    <w:rsid w:val="009B72AC"/>
    <w:rsid w:val="009D6ECE"/>
    <w:rsid w:val="009E6160"/>
    <w:rsid w:val="009F3975"/>
    <w:rsid w:val="00A27FE7"/>
    <w:rsid w:val="00A33340"/>
    <w:rsid w:val="00A36E06"/>
    <w:rsid w:val="00A44B4C"/>
    <w:rsid w:val="00A542BA"/>
    <w:rsid w:val="00A70D96"/>
    <w:rsid w:val="00A74C72"/>
    <w:rsid w:val="00A76DC9"/>
    <w:rsid w:val="00A938D8"/>
    <w:rsid w:val="00AB2D62"/>
    <w:rsid w:val="00AD20DD"/>
    <w:rsid w:val="00AD3D63"/>
    <w:rsid w:val="00AE3E06"/>
    <w:rsid w:val="00AE4115"/>
    <w:rsid w:val="00AE549F"/>
    <w:rsid w:val="00AF7A7A"/>
    <w:rsid w:val="00B0216B"/>
    <w:rsid w:val="00B075C2"/>
    <w:rsid w:val="00B118C6"/>
    <w:rsid w:val="00B16056"/>
    <w:rsid w:val="00B26646"/>
    <w:rsid w:val="00B53B3C"/>
    <w:rsid w:val="00B54F8E"/>
    <w:rsid w:val="00B61552"/>
    <w:rsid w:val="00B660F0"/>
    <w:rsid w:val="00B81FA0"/>
    <w:rsid w:val="00B85C87"/>
    <w:rsid w:val="00B906D6"/>
    <w:rsid w:val="00B93C62"/>
    <w:rsid w:val="00BA04E1"/>
    <w:rsid w:val="00BB35F6"/>
    <w:rsid w:val="00BC27E8"/>
    <w:rsid w:val="00BD136B"/>
    <w:rsid w:val="00BE3697"/>
    <w:rsid w:val="00BE7E84"/>
    <w:rsid w:val="00BF7687"/>
    <w:rsid w:val="00C158FF"/>
    <w:rsid w:val="00C16FEF"/>
    <w:rsid w:val="00C1757F"/>
    <w:rsid w:val="00C26994"/>
    <w:rsid w:val="00C45DD1"/>
    <w:rsid w:val="00C60699"/>
    <w:rsid w:val="00CA662F"/>
    <w:rsid w:val="00CB379D"/>
    <w:rsid w:val="00CC23AF"/>
    <w:rsid w:val="00CE3738"/>
    <w:rsid w:val="00D006D6"/>
    <w:rsid w:val="00D126F6"/>
    <w:rsid w:val="00D47709"/>
    <w:rsid w:val="00D558EA"/>
    <w:rsid w:val="00D72326"/>
    <w:rsid w:val="00DA27C7"/>
    <w:rsid w:val="00DB1D2E"/>
    <w:rsid w:val="00DB6360"/>
    <w:rsid w:val="00DC2A6F"/>
    <w:rsid w:val="00DE0F2A"/>
    <w:rsid w:val="00E14E6E"/>
    <w:rsid w:val="00E21FE6"/>
    <w:rsid w:val="00E259D1"/>
    <w:rsid w:val="00E26E35"/>
    <w:rsid w:val="00E312DB"/>
    <w:rsid w:val="00E42CE6"/>
    <w:rsid w:val="00E46EA2"/>
    <w:rsid w:val="00E47CB2"/>
    <w:rsid w:val="00E5310A"/>
    <w:rsid w:val="00E54F11"/>
    <w:rsid w:val="00E60573"/>
    <w:rsid w:val="00E86ED7"/>
    <w:rsid w:val="00E96CDF"/>
    <w:rsid w:val="00EA0404"/>
    <w:rsid w:val="00EA561F"/>
    <w:rsid w:val="00EB1492"/>
    <w:rsid w:val="00ED0ED8"/>
    <w:rsid w:val="00EE46F8"/>
    <w:rsid w:val="00F13EC1"/>
    <w:rsid w:val="00F1414B"/>
    <w:rsid w:val="00F26278"/>
    <w:rsid w:val="00F36552"/>
    <w:rsid w:val="00F57E2F"/>
    <w:rsid w:val="00F63D39"/>
    <w:rsid w:val="00F8755B"/>
    <w:rsid w:val="00F952CE"/>
    <w:rsid w:val="00FD4668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C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3EC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F13EC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EC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13EC1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F13EC1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F13EC1"/>
  </w:style>
  <w:style w:type="paragraph" w:styleId="a7">
    <w:name w:val="footnote text"/>
    <w:basedOn w:val="a"/>
    <w:semiHidden/>
    <w:rsid w:val="00F13EC1"/>
    <w:rPr>
      <w:sz w:val="20"/>
    </w:rPr>
  </w:style>
  <w:style w:type="character" w:styleId="a8">
    <w:name w:val="footnote reference"/>
    <w:semiHidden/>
    <w:rsid w:val="00F13EC1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ab">
    <w:name w:val="Знак"/>
    <w:basedOn w:val="a"/>
    <w:autoRedefine/>
    <w:rsid w:val="00B93C62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8">
    <w:name w:val="Обычный + 8 пт"/>
    <w:basedOn w:val="a"/>
    <w:rsid w:val="00B93C62"/>
    <w:pPr>
      <w:ind w:right="8"/>
      <w:jc w:val="center"/>
    </w:pPr>
    <w:rPr>
      <w:color w:val="000000"/>
      <w:sz w:val="16"/>
      <w:szCs w:val="16"/>
    </w:rPr>
  </w:style>
  <w:style w:type="paragraph" w:styleId="ac">
    <w:name w:val="Title"/>
    <w:basedOn w:val="a"/>
    <w:link w:val="ad"/>
    <w:qFormat/>
    <w:rsid w:val="009858F3"/>
    <w:pPr>
      <w:tabs>
        <w:tab w:val="left" w:pos="4820"/>
      </w:tabs>
      <w:autoSpaceDE w:val="0"/>
      <w:autoSpaceDN w:val="0"/>
      <w:jc w:val="center"/>
    </w:pPr>
    <w:rPr>
      <w:b/>
      <w:bCs/>
      <w:snapToGrid/>
      <w:sz w:val="24"/>
      <w:szCs w:val="24"/>
    </w:rPr>
  </w:style>
  <w:style w:type="character" w:customStyle="1" w:styleId="ad">
    <w:name w:val="Название Знак"/>
    <w:link w:val="ac"/>
    <w:rsid w:val="009858F3"/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9858F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napToGrid/>
      <w:sz w:val="24"/>
    </w:rPr>
  </w:style>
  <w:style w:type="character" w:customStyle="1" w:styleId="a4">
    <w:name w:val="Верхний колонтитул Знак"/>
    <w:link w:val="a3"/>
    <w:uiPriority w:val="99"/>
    <w:rsid w:val="00480519"/>
    <w:rPr>
      <w:sz w:val="28"/>
      <w:szCs w:val="24"/>
    </w:rPr>
  </w:style>
  <w:style w:type="paragraph" w:customStyle="1" w:styleId="ae">
    <w:name w:val="Знак Знак Знак Знак"/>
    <w:basedOn w:val="a"/>
    <w:rsid w:val="00005C07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C7099"/>
    <w:rPr>
      <w:rFonts w:ascii="Cambria" w:eastAsia="Times New Roman" w:hAnsi="Cambria" w:cs="Times New Roman"/>
      <w:b/>
      <w:bCs/>
      <w:i/>
      <w:iCs/>
      <w:snapToGrid/>
      <w:sz w:val="28"/>
      <w:szCs w:val="28"/>
    </w:rPr>
  </w:style>
  <w:style w:type="paragraph" w:styleId="af">
    <w:name w:val="Body Text"/>
    <w:basedOn w:val="a"/>
    <w:link w:val="af0"/>
    <w:rsid w:val="002C7099"/>
    <w:pPr>
      <w:spacing w:after="120"/>
    </w:pPr>
  </w:style>
  <w:style w:type="character" w:customStyle="1" w:styleId="af0">
    <w:name w:val="Основной текст Знак"/>
    <w:link w:val="af"/>
    <w:rsid w:val="002C7099"/>
    <w:rPr>
      <w:snapToGrid/>
      <w:sz w:val="26"/>
    </w:rPr>
  </w:style>
  <w:style w:type="paragraph" w:styleId="af1">
    <w:name w:val="footer"/>
    <w:basedOn w:val="a"/>
    <w:link w:val="af2"/>
    <w:rsid w:val="009718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7181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0DA8669BBE8313EC4A29D73D6059BB696B64D50FA72855730086E9638EC1692DEB68CCE8CCA4AG8t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C14-8F31-44C4-BED2-7FA1FAC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5766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consultantplus://offline/ref=6EC0DA8669BBE8313EC4A29D73D6059BB696B64D50FA72855730086E9638EC1692DEB68CCE8CCA4AG8tFD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3</cp:revision>
  <cp:lastPrinted>2018-04-17T10:53:00Z</cp:lastPrinted>
  <dcterms:created xsi:type="dcterms:W3CDTF">2018-09-14T02:31:00Z</dcterms:created>
  <dcterms:modified xsi:type="dcterms:W3CDTF">2018-09-17T02:15:00Z</dcterms:modified>
</cp:coreProperties>
</file>